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邮寄副高成绩登记表线上申请操作流程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331470</wp:posOffset>
            </wp:positionV>
            <wp:extent cx="2602230" cy="1754505"/>
            <wp:effectExtent l="0" t="0" r="7620" b="17145"/>
            <wp:wrapNone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rcRect t="-220" b="55661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微信搜索“重庆市卫生人才交流中心”公众号，并关注。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496570</wp:posOffset>
            </wp:positionV>
            <wp:extent cx="1832610" cy="3926840"/>
            <wp:effectExtent l="0" t="0" r="15240" b="16510"/>
            <wp:wrapSquare wrapText="bothSides"/>
            <wp:docPr id="3" name="图片 2" descr="172532642267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72532642267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关注后，自动进入沟通界面，选择“医护考试”—“证书邮寄办理”。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进入登录界面，本界面可完成注册账号、重置密码。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1915795" cy="3773805"/>
            <wp:effectExtent l="0" t="0" r="8255" b="17145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  <w:drawing>
          <wp:inline distT="0" distB="0" distL="114300" distR="114300">
            <wp:extent cx="1816735" cy="3757295"/>
            <wp:effectExtent l="0" t="0" r="12065" b="14605"/>
            <wp:docPr id="5" name="图片 2" descr="172532686698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1725326866988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461010</wp:posOffset>
            </wp:positionV>
            <wp:extent cx="1873885" cy="3082925"/>
            <wp:effectExtent l="0" t="0" r="12065" b="3175"/>
            <wp:wrapNone/>
            <wp:docPr id="6" name="图片 5" descr="17254114930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72541149305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进入主界面，选择“副高成绩邮寄办理”功能，进入申请界面。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435610</wp:posOffset>
            </wp:positionV>
            <wp:extent cx="1695450" cy="3234055"/>
            <wp:effectExtent l="0" t="0" r="0" b="4445"/>
            <wp:wrapNone/>
            <wp:docPr id="8" name="图片 7" descr="172541169604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1725411696044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1430020</wp:posOffset>
            </wp:positionH>
            <wp:positionV relativeFrom="paragraph">
              <wp:posOffset>436245</wp:posOffset>
            </wp:positionV>
            <wp:extent cx="1701165" cy="3219450"/>
            <wp:effectExtent l="0" t="0" r="13335" b="0"/>
            <wp:wrapNone/>
            <wp:docPr id="9" name="图片 6" descr="172541159173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172541159173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选择“发起新申请”，进入身份证上传界面，按要求上传身份证照片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773430</wp:posOffset>
            </wp:positionV>
            <wp:extent cx="1732915" cy="3397250"/>
            <wp:effectExtent l="0" t="0" r="635" b="12700"/>
            <wp:wrapNone/>
            <wp:docPr id="2" name="图片 7" descr="17254120861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725412086139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进入副高成绩单选择页面，选择需要邮寄的成绩单，并点击“下一步”，按要求填写邮寄地址。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30480</wp:posOffset>
            </wp:positionV>
            <wp:extent cx="1773555" cy="3410585"/>
            <wp:effectExtent l="0" t="0" r="17145" b="18415"/>
            <wp:wrapNone/>
            <wp:docPr id="7" name="图片 9" descr="17254120253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1725412025302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宋体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提交申请后，点击证书查看业务办理进度。如需查询邮寄信息，请复制快递单号后，长按二维码跳转邮政小程序查询。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1676400" cy="3549015"/>
            <wp:effectExtent l="0" t="0" r="0" b="13335"/>
            <wp:docPr id="10" name="图片 3" descr="172541303398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1725413033984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1713865" cy="3563620"/>
            <wp:effectExtent l="0" t="0" r="635" b="17780"/>
            <wp:docPr id="11" name="图片 4" descr="17254131535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1725413153517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FD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2024-09-18T09:32:31Z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